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7C" w:rsidRPr="0002147C" w:rsidRDefault="0002147C" w:rsidP="0002147C">
      <w:pPr>
        <w:jc w:val="center"/>
        <w:rPr>
          <w:b/>
          <w:noProof/>
          <w:sz w:val="36"/>
          <w:szCs w:val="36"/>
          <w:lang w:eastAsia="ru-RU"/>
        </w:rPr>
      </w:pPr>
      <w:r w:rsidRPr="0002147C">
        <w:rPr>
          <w:rFonts w:ascii="Times New Roman" w:eastAsia="Times New Roman" w:hAnsi="Times New Roman" w:cs="Times New Roman"/>
          <w:b/>
          <w:color w:val="2D2920"/>
          <w:sz w:val="36"/>
          <w:szCs w:val="36"/>
          <w:lang w:eastAsia="ru-RU"/>
        </w:rPr>
        <w:t>Декада «Я – выпускник, а это значит…»</w:t>
      </w:r>
    </w:p>
    <w:p w:rsidR="0002147C" w:rsidRDefault="0002147C" w:rsidP="0002147C">
      <w:pPr>
        <w:shd w:val="clear" w:color="auto" w:fill="F5F5F5"/>
        <w:spacing w:before="260" w:after="260" w:line="240" w:lineRule="auto"/>
        <w:jc w:val="center"/>
        <w:rPr>
          <w:rFonts w:ascii="Times New Roman" w:eastAsia="Times New Roman" w:hAnsi="Times New Roman" w:cs="Times New Roman"/>
          <w:color w:val="2D2920"/>
          <w:sz w:val="36"/>
          <w:szCs w:val="36"/>
          <w:lang w:eastAsia="ru-RU"/>
        </w:rPr>
      </w:pPr>
      <w:r w:rsidRPr="0002147C">
        <w:rPr>
          <w:rFonts w:ascii="Arial" w:eastAsia="Times New Roman" w:hAnsi="Arial" w:cs="Arial"/>
          <w:noProof/>
          <w:color w:val="2D2920"/>
          <w:sz w:val="36"/>
          <w:szCs w:val="36"/>
          <w:lang w:eastAsia="ru-RU"/>
        </w:rPr>
        <w:drawing>
          <wp:inline distT="0" distB="0" distL="0" distR="0">
            <wp:extent cx="2806700" cy="1473200"/>
            <wp:effectExtent l="0" t="0" r="0" b="0"/>
            <wp:docPr id="4" name="Рисунок 4" descr="http://monrt.ru/images/news/2020/oct/big_log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nrt.ru/images/news/2020/oct/big_logo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47C" w:rsidRPr="0002147C" w:rsidRDefault="0002147C" w:rsidP="0002147C">
      <w:pPr>
        <w:shd w:val="clear" w:color="auto" w:fill="F5F5F5"/>
        <w:spacing w:before="260" w:after="260" w:line="240" w:lineRule="auto"/>
        <w:jc w:val="both"/>
        <w:rPr>
          <w:rFonts w:ascii="Times New Roman" w:eastAsia="Times New Roman" w:hAnsi="Times New Roman" w:cs="Times New Roman"/>
          <w:color w:val="2D2920"/>
          <w:sz w:val="36"/>
          <w:szCs w:val="36"/>
          <w:lang w:eastAsia="ru-RU"/>
        </w:rPr>
      </w:pPr>
      <w:r w:rsidRPr="0002147C">
        <w:rPr>
          <w:rFonts w:ascii="Times New Roman" w:eastAsia="Times New Roman" w:hAnsi="Times New Roman" w:cs="Times New Roman"/>
          <w:color w:val="2D2920"/>
          <w:sz w:val="36"/>
          <w:szCs w:val="36"/>
          <w:lang w:eastAsia="ru-RU"/>
        </w:rPr>
        <w:t>12 октября стартовала декада «Я – выпускник, а это значит…», которая проводится с целью подготовки обучающихся выпускных классов к государственной итоговой аттестации в 2021 году и активации процесса формирования социально-психологической готовности, обучающихся к выбору профессии, форм реализации своих профессиональных предпочтений и возможностей.</w:t>
      </w:r>
    </w:p>
    <w:p w:rsidR="0002147C" w:rsidRPr="0002147C" w:rsidRDefault="0002147C" w:rsidP="0002147C">
      <w:pPr>
        <w:shd w:val="clear" w:color="auto" w:fill="F5F5F5"/>
        <w:spacing w:before="260" w:after="260" w:line="240" w:lineRule="auto"/>
        <w:jc w:val="both"/>
        <w:rPr>
          <w:rFonts w:ascii="Times New Roman" w:eastAsia="Times New Roman" w:hAnsi="Times New Roman" w:cs="Times New Roman"/>
          <w:color w:val="2D2920"/>
          <w:sz w:val="36"/>
          <w:szCs w:val="36"/>
          <w:lang w:eastAsia="ru-RU"/>
        </w:rPr>
      </w:pPr>
      <w:r w:rsidRPr="0002147C">
        <w:rPr>
          <w:rFonts w:ascii="Times New Roman" w:eastAsia="Times New Roman" w:hAnsi="Times New Roman" w:cs="Times New Roman"/>
          <w:color w:val="2D2920"/>
          <w:sz w:val="36"/>
          <w:szCs w:val="36"/>
          <w:lang w:eastAsia="ru-RU"/>
        </w:rPr>
        <w:t xml:space="preserve">В рамках декады </w:t>
      </w:r>
      <w:r>
        <w:rPr>
          <w:rFonts w:ascii="Times New Roman" w:eastAsia="Times New Roman" w:hAnsi="Times New Roman" w:cs="Times New Roman"/>
          <w:color w:val="2D2920"/>
          <w:sz w:val="36"/>
          <w:szCs w:val="36"/>
          <w:lang w:eastAsia="ru-RU"/>
        </w:rPr>
        <w:t xml:space="preserve">в школе </w:t>
      </w:r>
      <w:r w:rsidRPr="0002147C">
        <w:rPr>
          <w:rFonts w:ascii="Times New Roman" w:eastAsia="Times New Roman" w:hAnsi="Times New Roman" w:cs="Times New Roman"/>
          <w:color w:val="2D2920"/>
          <w:sz w:val="36"/>
          <w:szCs w:val="36"/>
          <w:lang w:eastAsia="ru-RU"/>
        </w:rPr>
        <w:t>пройдут различные мероприятия для выпускников, так и для их родителей, по разъяснению Порядка проведения государственной итоговой аттестации.</w:t>
      </w:r>
    </w:p>
    <w:p w:rsidR="0002147C" w:rsidRPr="0002147C" w:rsidRDefault="0002147C" w:rsidP="0002147C">
      <w:pPr>
        <w:shd w:val="clear" w:color="auto" w:fill="F5F5F5"/>
        <w:spacing w:before="260" w:after="260" w:line="240" w:lineRule="auto"/>
        <w:jc w:val="both"/>
        <w:rPr>
          <w:rFonts w:ascii="Times New Roman" w:eastAsia="Times New Roman" w:hAnsi="Times New Roman" w:cs="Times New Roman"/>
          <w:color w:val="2D2920"/>
          <w:sz w:val="36"/>
          <w:szCs w:val="36"/>
          <w:lang w:eastAsia="ru-RU"/>
        </w:rPr>
      </w:pPr>
      <w:r w:rsidRPr="0002147C">
        <w:rPr>
          <w:rFonts w:ascii="Times New Roman" w:eastAsia="Times New Roman" w:hAnsi="Times New Roman" w:cs="Times New Roman"/>
          <w:color w:val="2D2920"/>
          <w:sz w:val="36"/>
          <w:szCs w:val="36"/>
          <w:lang w:eastAsia="ru-RU"/>
        </w:rPr>
        <w:t xml:space="preserve">Данная декада в </w:t>
      </w:r>
      <w:r>
        <w:rPr>
          <w:rFonts w:ascii="Times New Roman" w:eastAsia="Times New Roman" w:hAnsi="Times New Roman" w:cs="Times New Roman"/>
          <w:color w:val="2D2920"/>
          <w:sz w:val="36"/>
          <w:szCs w:val="36"/>
          <w:lang w:eastAsia="ru-RU"/>
        </w:rPr>
        <w:t xml:space="preserve">школе </w:t>
      </w:r>
      <w:r w:rsidRPr="0002147C">
        <w:rPr>
          <w:rFonts w:ascii="Times New Roman" w:eastAsia="Times New Roman" w:hAnsi="Times New Roman" w:cs="Times New Roman"/>
          <w:color w:val="2D2920"/>
          <w:sz w:val="36"/>
          <w:szCs w:val="36"/>
          <w:lang w:eastAsia="ru-RU"/>
        </w:rPr>
        <w:t>проводится ежегодно. В текущем учебном году она пройдет с 12 сентября по 24 октября 2020 года. Основной задачей декады является формирование готовности выпускников 9 и 11 классов к сдаче государственной итоговой аттестации и осознанному выбору предметов для поступления в ВУЗы</w:t>
      </w:r>
      <w:r>
        <w:rPr>
          <w:rFonts w:ascii="Times New Roman" w:eastAsia="Times New Roman" w:hAnsi="Times New Roman" w:cs="Times New Roman"/>
          <w:color w:val="2D2920"/>
          <w:sz w:val="36"/>
          <w:szCs w:val="36"/>
          <w:lang w:eastAsia="ru-RU"/>
        </w:rPr>
        <w:t>.</w:t>
      </w:r>
    </w:p>
    <w:p w:rsidR="0002147C" w:rsidRPr="0002147C" w:rsidRDefault="0002147C">
      <w:pPr>
        <w:rPr>
          <w:sz w:val="36"/>
          <w:szCs w:val="36"/>
        </w:rPr>
      </w:pPr>
    </w:p>
    <w:sectPr w:rsidR="0002147C" w:rsidRPr="0002147C" w:rsidSect="00FD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2147C"/>
    <w:rsid w:val="0002147C"/>
    <w:rsid w:val="005031F6"/>
    <w:rsid w:val="008B5BF3"/>
    <w:rsid w:val="00FD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F6"/>
  </w:style>
  <w:style w:type="paragraph" w:styleId="2">
    <w:name w:val="heading 2"/>
    <w:basedOn w:val="a"/>
    <w:link w:val="20"/>
    <w:uiPriority w:val="9"/>
    <w:qFormat/>
    <w:rsid w:val="000214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4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14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dateicon">
    <w:name w:val="art-postdateicon"/>
    <w:basedOn w:val="a0"/>
    <w:rsid w:val="0002147C"/>
  </w:style>
  <w:style w:type="paragraph" w:styleId="a5">
    <w:name w:val="Normal (Web)"/>
    <w:basedOn w:val="a"/>
    <w:uiPriority w:val="99"/>
    <w:semiHidden/>
    <w:unhideWhenUsed/>
    <w:rsid w:val="00021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930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4</dc:creator>
  <cp:lastModifiedBy>школа 4</cp:lastModifiedBy>
  <cp:revision>1</cp:revision>
  <dcterms:created xsi:type="dcterms:W3CDTF">2020-10-13T04:26:00Z</dcterms:created>
  <dcterms:modified xsi:type="dcterms:W3CDTF">2020-10-13T04:29:00Z</dcterms:modified>
</cp:coreProperties>
</file>